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001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TRI-COUNTY CATTLEMEN’S ASSOCIATION</w:t>
      </w:r>
    </w:p>
    <w:p w14:paraId="00000002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SCHOLARSHIP PROGRAM</w:t>
      </w:r>
    </w:p>
    <w:p w14:paraId="00000003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04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APPLICATIONS POSTMARKED BY:</w:t>
      </w:r>
    </w:p>
    <w:p w14:paraId="00000005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MARCH 15</w:t>
      </w:r>
    </w:p>
    <w:p w14:paraId="00000006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**This application is available for download on our website </w:t>
      </w:r>
    </w:p>
    <w:p w14:paraId="00000007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www.tricountycattlemen.com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our Facebook page**</w:t>
      </w:r>
    </w:p>
    <w:p w14:paraId="00000008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Tri-County Cattlemen’s Association will award six scholarships of $1,000 to eligible students and one $1500 scholarship in honor of Casey Krieg.  To be eligible, you must meet and complete the following requirements:</w:t>
      </w:r>
    </w:p>
    <w:p w14:paraId="0000000A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B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I.  You must be a high school senior who is a resident of Henderson, McDonough, or Warren County AND plan on attending a two year college, four year university, or trade school.</w:t>
      </w:r>
    </w:p>
    <w:p w14:paraId="0000000C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II.  You must be an active member of your county's 4-H, local FFA chapter, or be enrolled in an agriculture education course.</w:t>
      </w:r>
    </w:p>
    <w:p w14:paraId="0000000D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III.  You must attend a two year college, four year university, or trade school and submit your first semester transcript with a 2.25.</w:t>
      </w:r>
    </w:p>
    <w:p w14:paraId="0000000E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IV.  You must fully complete the application and write an original essay on “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 significant challenge to the beef industry.”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essay must be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at least 750 words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needs to be typed and attached to the application. Failure to meet essay guidelines will result in disqualification.</w:t>
      </w:r>
    </w:p>
    <w:p w14:paraId="0000000F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V.  You must enclose a letter of recommendation from a current educator in a sealed envelope.</w:t>
      </w:r>
    </w:p>
    <w:p w14:paraId="00000010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1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applications, essays, and teacher recommendations must be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postmarked by March 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  The Tri-County Cattlemen’s Association Scholarship Committee will then administer the applications to an outside source, read each essay, score the applications and select seven scholarship recipients based on ranking of points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 Essays will be judged on the basic clarity of expression, originality, relevance of the topic, and the ability to follow the scholarship application guidelines.  Additional points will be given 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 the scoring rubric for those that own beef cattle or are dir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ectly involved in the beef industry and are members of the Illinois Beef Association or Illinois Junior Beef Association. </w:t>
      </w:r>
    </w:p>
    <w:p w14:paraId="00000012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3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Recipients will be notified at their high school awards ceremony.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scholarship check will be presented to the recipient following successful completion of the first semester with at least a 2.25 cumulative GPA.  </w:t>
      </w:r>
    </w:p>
    <w:p w14:paraId="00000014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5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send in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legal sized envelope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00000016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      Completed application</w:t>
      </w:r>
    </w:p>
    <w:p w14:paraId="00000017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      750 word essay: “A significant challenge to the beef industry.”</w:t>
      </w:r>
    </w:p>
    <w:p w14:paraId="00000018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      Sealed teacher letter of recommendation</w:t>
      </w:r>
    </w:p>
    <w:p w14:paraId="00000019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A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Addressed to: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Tri-County Cattlemen’s Association Scholarship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 xml:space="preserve">  </w:t>
      </w:r>
    </w:p>
    <w:p w14:paraId="0000001B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                   Gayle Baker, TCC Secretary, 2435 45 St Little York, IL 61453</w:t>
      </w:r>
    </w:p>
    <w:p w14:paraId="0000001C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14:paraId="0000001D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Tri-County Cattlemen’s Association Scholarship Application</w:t>
      </w:r>
    </w:p>
    <w:p w14:paraId="0000001E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</w:p>
    <w:p w14:paraId="0000001F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____________________________________________________________</w:t>
      </w:r>
    </w:p>
    <w:p w14:paraId="00000020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   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First                                             Middle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                                     Last </w:t>
      </w:r>
    </w:p>
    <w:p w14:paraId="00000021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Address: __________________________________________________________</w:t>
      </w:r>
    </w:p>
    <w:p w14:paraId="00000022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23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City: __________________________   Zip Code: _____________ </w:t>
      </w:r>
    </w:p>
    <w:p w14:paraId="00000024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25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Phone #: _________________________</w:t>
      </w:r>
    </w:p>
    <w:p w14:paraId="00000026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27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Personal Email Address</w:t>
      </w: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not affiliated with your high school)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 ___________________________</w:t>
      </w:r>
    </w:p>
    <w:p w14:paraId="00000028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29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County of Residence: ________________________________</w:t>
      </w:r>
    </w:p>
    <w:p w14:paraId="0000002A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2B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Age: ____________</w:t>
      </w:r>
    </w:p>
    <w:p w14:paraId="0000002C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2D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Parent(s)/Guardian(s): _______________________________________________</w:t>
      </w:r>
    </w:p>
    <w:p w14:paraId="0000002E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F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Are you or your parents members of the Illinois Beef Association (IBA) or National Cattlemen’s Beef Association (NCBA)?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(Circle One)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Yes           No</w:t>
      </w:r>
    </w:p>
    <w:p w14:paraId="00000030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1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Are you a member of the Illinois Junior Beef Association (IJBA)?  </w:t>
      </w:r>
    </w:p>
    <w:p w14:paraId="00000032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(Circle One)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Yes            No</w:t>
      </w:r>
    </w:p>
    <w:p w14:paraId="00000033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34" w14:textId="77777777" w:rsidR="00B92BC8" w:rsidRDefault="00C549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Are you a member of an Illinois or National breed association?  </w:t>
      </w:r>
    </w:p>
    <w:p w14:paraId="00000035" w14:textId="77777777" w:rsidR="00B92BC8" w:rsidRDefault="00C5499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(Circle One)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Yes            No</w:t>
      </w:r>
    </w:p>
    <w:p w14:paraId="00000036" w14:textId="77777777" w:rsidR="00B92BC8" w:rsidRDefault="00C549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If yes, which one?__________________________________</w:t>
      </w:r>
    </w:p>
    <w:p w14:paraId="00000037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38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39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Cumulative GPA/Scale: _____________________</w:t>
      </w:r>
    </w:p>
    <w:p w14:paraId="0000003A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14:paraId="0000003B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High School: ______________________________________________________</w:t>
      </w:r>
    </w:p>
    <w:p w14:paraId="0000003C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3D" w14:textId="1C7EC8E6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Address</w:t>
      </w:r>
      <w:r w:rsidR="00BA7F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/ City / Zip Code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____________________________________________</w:t>
      </w:r>
    </w:p>
    <w:p w14:paraId="61362F66" w14:textId="77777777" w:rsidR="00C13775" w:rsidRDefault="00C13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DAB5E51" w14:textId="3729F5A0" w:rsidR="00BA7F85" w:rsidRDefault="00984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Guidance Counselor Name</w:t>
      </w:r>
      <w:r w:rsidR="00BA7F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_____________________________________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40198551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F6E505D" w14:textId="57A92B04" w:rsidR="00984C11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Guidance Counselor </w:t>
      </w:r>
      <w:r w:rsidR="00984C11">
        <w:rPr>
          <w:rFonts w:ascii="Times New Roman" w:eastAsia="Times New Roman" w:hAnsi="Times New Roman" w:cs="Times New Roman"/>
          <w:color w:val="222222"/>
          <w:sz w:val="28"/>
          <w:szCs w:val="28"/>
        </w:rPr>
        <w:t>Email: 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</w:t>
      </w:r>
    </w:p>
    <w:p w14:paraId="00000040" w14:textId="64FCC068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41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College/University/Trade School you plan to attend: _________________________________________________________________</w:t>
      </w:r>
    </w:p>
    <w:p w14:paraId="00000042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43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4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  <w:t>*Feel free to attach additional pages if necessary for the questions on the following pages.*</w:t>
      </w:r>
    </w:p>
    <w:p w14:paraId="00000045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46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Planned Major/Career Goals:</w:t>
      </w:r>
    </w:p>
    <w:p w14:paraId="00000047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48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49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4A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4B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4C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4D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4E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4F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0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1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2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3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4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5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6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7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8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9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A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B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How will your chosen major benefit the agriculture industry? </w:t>
      </w:r>
    </w:p>
    <w:p w14:paraId="0000005C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5D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E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F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0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1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2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3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4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5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6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7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8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9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A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B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C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D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E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F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70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71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72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73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74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75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76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List your agricultural, student, church, and community related activities in which you have participated in during high school.  Indicate the offices and positions of leadership you have held.</w:t>
      </w:r>
    </w:p>
    <w:p w14:paraId="00000077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  </w:t>
      </w:r>
    </w:p>
    <w:tbl>
      <w:tblPr>
        <w:tblW w:w="9738" w:type="dxa"/>
        <w:tblInd w:w="-108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18"/>
        <w:gridCol w:w="3690"/>
        <w:gridCol w:w="2430"/>
      </w:tblGrid>
      <w:tr w:rsidR="00B92BC8" w14:paraId="338CE888" w14:textId="77777777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78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Activity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79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Position/Offices Held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7A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Year(s)</w:t>
            </w:r>
          </w:p>
        </w:tc>
      </w:tr>
      <w:tr w:rsidR="00B92BC8" w14:paraId="3FC17C5A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7B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7C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7D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7CCC6574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7E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7F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0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485D0E66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1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2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3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34FE3141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4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5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6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16B4480F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7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8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9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1D3D18D4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A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B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C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4BEE4B64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D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E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8F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0FCF1505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0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1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2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1666248E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3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4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5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679516DA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6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7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8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5D9A9D08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9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A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B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0F873512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C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D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E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510B9C00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9F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A0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A1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456C8923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A2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A3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A4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6FD5D516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A5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A6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A7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795C90DE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A8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A9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AA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B92BC8" w14:paraId="6F2E99CB" w14:textId="77777777">
        <w:trPr>
          <w:trHeight w:val="403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AB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AC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0000AD" w14:textId="77777777" w:rsidR="00B92BC8" w:rsidRDefault="00C5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</w:tbl>
    <w:p w14:paraId="000000AE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AF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List any awards, honors, or recognitions you have received throughout your high school career.</w:t>
      </w:r>
    </w:p>
    <w:p w14:paraId="000000B0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B1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14:paraId="000000B5" w14:textId="7774F50C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 </w:t>
      </w:r>
    </w:p>
    <w:p w14:paraId="000000B6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 </w:t>
      </w:r>
    </w:p>
    <w:p w14:paraId="000000B7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B8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B9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BA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BB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BC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BD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BE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BF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24C401B" w14:textId="77777777" w:rsidR="00BA7F85" w:rsidRDefault="00BA7F85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14:paraId="000000C0" w14:textId="28731729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Describe your employment experiences you have had during high school. </w:t>
      </w:r>
    </w:p>
    <w:p w14:paraId="000000C1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14:paraId="000000C2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</w:p>
    <w:p w14:paraId="000000C3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C4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C5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C6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C7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C8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C9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CA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CB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CC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CD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CE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14:paraId="000000CF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14:paraId="000000D0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14:paraId="000000D1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14:paraId="000000D2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D3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D4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Briefly summarize your experience or interest in the agriculture/livestock industry/agribusiness industries.</w:t>
      </w:r>
    </w:p>
    <w:p w14:paraId="000000D5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D6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D7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D8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D9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DA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DB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DC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DD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DE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DF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E0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E1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E2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E3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E4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E5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E6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E7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E8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E9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EA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EB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EC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FAE2FF9" w14:textId="77777777" w:rsidR="00BA7F85" w:rsidRDefault="00BA7F85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14:paraId="000000ED" w14:textId="2E1C5323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Why is it important for people with an agricultural background to be advocates for agriculture in our society?</w:t>
      </w:r>
    </w:p>
    <w:p w14:paraId="000000EE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EF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F0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F1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0F2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F3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F4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F5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F6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F7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F8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F9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FA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FB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FC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FD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FE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FF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Explain what you think the role of a beef producer will be like in 2060.</w:t>
      </w:r>
    </w:p>
    <w:p w14:paraId="00000100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1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2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3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4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5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6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7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8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9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A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B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C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D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E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0F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10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11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12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13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114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115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116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117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118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119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11A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CBA0A84" w14:textId="77777777" w:rsidR="00BA7F85" w:rsidRDefault="00BA7F85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14:paraId="0000011B" w14:textId="5CE9B462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Describe, in detail, your affiliation/involvement with the beef industry.</w:t>
      </w:r>
    </w:p>
    <w:p w14:paraId="0000011C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1D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1E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1F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0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1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2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3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4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5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6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7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8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9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A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23467C7D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19753B4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270D7A13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1EDB85F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2ADD08E1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B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C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D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2E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Why should we select you to receive the Tri-County Cattlemen’s Association Scholarship?</w:t>
      </w:r>
    </w:p>
    <w:p w14:paraId="0000012F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30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31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32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33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34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14:paraId="00000135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14:paraId="00000136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14:paraId="00000137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14:paraId="00000138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139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13A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13B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13C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14:paraId="00000142" w14:textId="71381E3C" w:rsidR="00B92BC8" w:rsidRPr="00BA7F85" w:rsidRDefault="00B92BC8" w:rsidP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143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14:paraId="00000144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14:paraId="00000145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14:paraId="00000146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14:paraId="00000147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14:paraId="1723E52D" w14:textId="77777777" w:rsidR="00BA7F85" w:rsidRDefault="00BA7F85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br w:type="page"/>
      </w:r>
    </w:p>
    <w:p w14:paraId="00000148" w14:textId="5832278B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Tri-County Cattlemen’s Association Scholarship Application</w:t>
      </w:r>
    </w:p>
    <w:p w14:paraId="00000149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 </w:t>
      </w:r>
    </w:p>
    <w:p w14:paraId="0000014A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Teacher Recommendation</w:t>
      </w:r>
    </w:p>
    <w:p w14:paraId="0000014B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This recommendation is to be completed by a teacher who has had or currently has the applicant in their class.</w:t>
      </w:r>
    </w:p>
    <w:p w14:paraId="0000014C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You may use this form or submit a letter that addresses the same points.</w:t>
      </w:r>
    </w:p>
    <w:p w14:paraId="0000014D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14:paraId="0000014E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Describe how you know the applicant: </w:t>
      </w:r>
    </w:p>
    <w:p w14:paraId="0000014F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5B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BD55F42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3D712BB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1B81FF5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326DE71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B12D56B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230EF4F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3BF7D59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80BB92B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E1A5FE4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4427F12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CD8AC90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5C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5D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15E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Describe the applicant’s academic performance and working habits: </w:t>
      </w:r>
    </w:p>
    <w:p w14:paraId="0000015F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6D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49D3555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6E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6F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70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71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172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D0E0A1F" w14:textId="77777777" w:rsidR="00BA7F85" w:rsidRDefault="00BA7F85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14:paraId="00000173" w14:textId="571BB57B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Describe why you believe this applicant will succeed in his or her chosen course of study:</w:t>
      </w:r>
    </w:p>
    <w:p w14:paraId="00000174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82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CF36C69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13C568B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E75B10F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BEBA4B6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8A84707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0A3109A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ECA9EDD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4FA3029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B67703C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22A46C8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A14BEA6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E1BD589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7103D9F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183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Please provide any additional information that will help in the consideration of the applicant for this scholarship:</w:t>
      </w:r>
    </w:p>
    <w:p w14:paraId="00000184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20CF248D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ACA2E0D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DC9DF27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4B1C78D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30297DD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F7C9FD4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5607CBE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E6BB25B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526F3B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F4E064D" w14:textId="77777777" w:rsidR="00BA7F85" w:rsidRDefault="00BA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18E" w14:textId="7581CACD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18F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190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191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192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Name (Print): ___________________________________</w:t>
      </w:r>
    </w:p>
    <w:p w14:paraId="00000193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</w:t>
      </w:r>
    </w:p>
    <w:p w14:paraId="00000194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Signature: ______________________________________</w:t>
      </w:r>
    </w:p>
    <w:p w14:paraId="00000195" w14:textId="77777777" w:rsidR="00B92BC8" w:rsidRDefault="00B9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196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Title: __________________________________________</w:t>
      </w:r>
    </w:p>
    <w:p w14:paraId="00000197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198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Date: ____________________</w:t>
      </w:r>
    </w:p>
    <w:p w14:paraId="00000199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00019A" w14:textId="77777777" w:rsidR="00B92BC8" w:rsidRDefault="00C54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Please return this completed recommendation in a sealed envelope to the applicant.</w:t>
      </w:r>
    </w:p>
    <w:sectPr w:rsidR="00B92BC8">
      <w:pgSz w:w="12240" w:h="15840"/>
      <w:pgMar w:top="72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6B"/>
    <w:rsid w:val="00480CD0"/>
    <w:rsid w:val="005556BE"/>
    <w:rsid w:val="00984C11"/>
    <w:rsid w:val="00A37E6B"/>
    <w:rsid w:val="00B92BC8"/>
    <w:rsid w:val="00BA7F85"/>
    <w:rsid w:val="00C13775"/>
    <w:rsid w:val="00C5499B"/>
    <w:rsid w:val="00CE441C"/>
    <w:rsid w:val="00E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02FF"/>
  <w15:docId w15:val="{CC90230E-B010-4622-B464-9FC9091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icountycattlem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954</Words>
  <Characters>5444</Characters>
  <Application>Microsoft Office Word</Application>
  <DocSecurity>4</DocSecurity>
  <Lines>45</Lines>
  <Paragraphs>12</Paragraphs>
  <ScaleCrop>false</ScaleCrop>
  <Company/>
  <LinksUpToDate>false</LinksUpToDate>
  <CharactersWithSpaces>6386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http://www.tricountycattlemen.com/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C. Baker</dc:creator>
  <cp:keywords/>
  <cp:lastModifiedBy/>
  <cp:revision>6</cp:revision>
  <dcterms:created xsi:type="dcterms:W3CDTF">2024-01-02T03:50:00Z</dcterms:created>
  <dcterms:modified xsi:type="dcterms:W3CDTF">2024-01-02T03:56:00Z</dcterms:modified>
</cp:coreProperties>
</file>